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6F" w:rsidRPr="00605E13" w:rsidRDefault="00605E13">
      <w:pPr>
        <w:rPr>
          <w:b/>
          <w:sz w:val="40"/>
          <w:szCs w:val="40"/>
        </w:rPr>
      </w:pPr>
      <w:r w:rsidRPr="00605E13">
        <w:rPr>
          <w:b/>
          <w:sz w:val="40"/>
          <w:szCs w:val="40"/>
        </w:rPr>
        <w:t>Ehrenamtliche Mitarbeit im SLZ</w:t>
      </w:r>
      <w:bookmarkStart w:id="0" w:name="_GoBack"/>
      <w:bookmarkEnd w:id="0"/>
    </w:p>
    <w:p w:rsidR="00605E13" w:rsidRPr="00605E13" w:rsidRDefault="00605E13" w:rsidP="00605E13">
      <w:pPr>
        <w:jc w:val="both"/>
        <w:rPr>
          <w:sz w:val="24"/>
          <w:szCs w:val="24"/>
        </w:rPr>
      </w:pPr>
      <w:r>
        <w:rPr>
          <w:noProof/>
          <w:lang w:eastAsia="de-DE"/>
        </w:rPr>
        <w:drawing>
          <wp:anchor distT="0" distB="0" distL="114300" distR="114300" simplePos="0" relativeHeight="251658240" behindDoc="1" locked="0" layoutInCell="1" allowOverlap="1">
            <wp:simplePos x="0" y="0"/>
            <wp:positionH relativeFrom="column">
              <wp:posOffset>25238</wp:posOffset>
            </wp:positionH>
            <wp:positionV relativeFrom="paragraph">
              <wp:posOffset>-4091</wp:posOffset>
            </wp:positionV>
            <wp:extent cx="2457450" cy="1988222"/>
            <wp:effectExtent l="0" t="0" r="0" b="0"/>
            <wp:wrapTight wrapText="bothSides">
              <wp:wrapPolygon edited="0">
                <wp:start x="0" y="0"/>
                <wp:lineTo x="0" y="21317"/>
                <wp:lineTo x="21433" y="21317"/>
                <wp:lineTo x="21433" y="0"/>
                <wp:lineTo x="0" y="0"/>
              </wp:wrapPolygon>
            </wp:wrapTight>
            <wp:docPr id="17" name="Bild 2" descr="E:\Schule 28.04.2017\SLZ+ LOGO\Fotos\SL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ule 28.04.2017\SLZ+ LOGO\Fotos\SLZ0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1988222"/>
                    </a:xfrm>
                    <a:prstGeom prst="rect">
                      <a:avLst/>
                    </a:prstGeom>
                    <a:noFill/>
                    <a:ln w="9525">
                      <a:noFill/>
                      <a:miter lim="800000"/>
                      <a:headEnd/>
                      <a:tailEnd/>
                    </a:ln>
                  </pic:spPr>
                </pic:pic>
              </a:graphicData>
            </a:graphic>
          </wp:anchor>
        </w:drawing>
      </w:r>
      <w:r w:rsidRPr="00605E13">
        <w:rPr>
          <w:sz w:val="24"/>
          <w:szCs w:val="24"/>
        </w:rPr>
        <w:t xml:space="preserve">Seit Anfang November 2016 ist das </w:t>
      </w:r>
      <w:r w:rsidRPr="00605E13">
        <w:rPr>
          <w:b/>
          <w:sz w:val="24"/>
          <w:szCs w:val="24"/>
        </w:rPr>
        <w:t xml:space="preserve">Selbstlernzentrum am </w:t>
      </w:r>
      <w:proofErr w:type="spellStart"/>
      <w:r w:rsidRPr="00605E13">
        <w:rPr>
          <w:b/>
          <w:sz w:val="24"/>
          <w:szCs w:val="24"/>
        </w:rPr>
        <w:t>GaW</w:t>
      </w:r>
      <w:proofErr w:type="spellEnd"/>
      <w:r w:rsidRPr="00605E13">
        <w:rPr>
          <w:sz w:val="24"/>
          <w:szCs w:val="24"/>
        </w:rPr>
        <w:t xml:space="preserve"> wieder geöffnet. Vom ersten Tag an wurde es erfreulich gut angenommen. Regelmäßig sitzen Schülerinnen und Schüler hier und arbeiten mit oder ohne PC an ihren Aufgaben. Leider können wir noch immer keine durchgängigen Öffnungszeiten gewährleisten, weil die Anzahl Freiwilliger, die als Aufsicht dort mitarbeiten, zu gering ist.</w:t>
      </w:r>
    </w:p>
    <w:tbl>
      <w:tblPr>
        <w:tblStyle w:val="Tabellengitternetz"/>
        <w:tblpPr w:leftFromText="141" w:rightFromText="141" w:vertAnchor="page" w:horzAnchor="margin" w:tblpX="-176" w:tblpY="5845"/>
        <w:tblW w:w="10314" w:type="dxa"/>
        <w:tblLayout w:type="fixed"/>
        <w:tblLook w:val="04A0"/>
      </w:tblPr>
      <w:tblGrid>
        <w:gridCol w:w="1242"/>
        <w:gridCol w:w="1877"/>
        <w:gridCol w:w="1951"/>
        <w:gridCol w:w="2126"/>
        <w:gridCol w:w="1276"/>
        <w:gridCol w:w="1842"/>
      </w:tblGrid>
      <w:tr w:rsidR="003238CD" w:rsidRPr="00E976BB" w:rsidTr="008D4EBE">
        <w:trPr>
          <w:trHeight w:val="203"/>
        </w:trPr>
        <w:tc>
          <w:tcPr>
            <w:tcW w:w="1242" w:type="dxa"/>
          </w:tcPr>
          <w:p w:rsidR="003238CD" w:rsidRPr="00E976BB" w:rsidRDefault="003238CD" w:rsidP="003238CD">
            <w:pPr>
              <w:rPr>
                <w:b/>
                <w:sz w:val="18"/>
                <w:szCs w:val="18"/>
              </w:rPr>
            </w:pPr>
          </w:p>
        </w:tc>
        <w:tc>
          <w:tcPr>
            <w:tcW w:w="1877" w:type="dxa"/>
          </w:tcPr>
          <w:p w:rsidR="003238CD" w:rsidRPr="00E976BB" w:rsidRDefault="003238CD" w:rsidP="003238CD">
            <w:pPr>
              <w:rPr>
                <w:b/>
                <w:sz w:val="18"/>
                <w:szCs w:val="18"/>
              </w:rPr>
            </w:pPr>
            <w:r w:rsidRPr="00E976BB">
              <w:rPr>
                <w:b/>
                <w:sz w:val="18"/>
                <w:szCs w:val="18"/>
              </w:rPr>
              <w:t>Montag</w:t>
            </w:r>
          </w:p>
        </w:tc>
        <w:tc>
          <w:tcPr>
            <w:tcW w:w="1951" w:type="dxa"/>
          </w:tcPr>
          <w:p w:rsidR="003238CD" w:rsidRPr="00E976BB" w:rsidRDefault="003238CD" w:rsidP="003238CD">
            <w:pPr>
              <w:rPr>
                <w:b/>
                <w:sz w:val="18"/>
                <w:szCs w:val="18"/>
              </w:rPr>
            </w:pPr>
            <w:r w:rsidRPr="00E976BB">
              <w:rPr>
                <w:b/>
                <w:sz w:val="18"/>
                <w:szCs w:val="18"/>
              </w:rPr>
              <w:t>Dienstag</w:t>
            </w:r>
          </w:p>
        </w:tc>
        <w:tc>
          <w:tcPr>
            <w:tcW w:w="2126" w:type="dxa"/>
          </w:tcPr>
          <w:p w:rsidR="003238CD" w:rsidRPr="00E976BB" w:rsidRDefault="003238CD" w:rsidP="003238CD">
            <w:pPr>
              <w:rPr>
                <w:b/>
                <w:sz w:val="18"/>
                <w:szCs w:val="18"/>
              </w:rPr>
            </w:pPr>
            <w:r w:rsidRPr="00E976BB">
              <w:rPr>
                <w:b/>
                <w:sz w:val="18"/>
                <w:szCs w:val="18"/>
              </w:rPr>
              <w:t>Mittwoch</w:t>
            </w:r>
          </w:p>
        </w:tc>
        <w:tc>
          <w:tcPr>
            <w:tcW w:w="1276" w:type="dxa"/>
          </w:tcPr>
          <w:p w:rsidR="003238CD" w:rsidRPr="00E976BB" w:rsidRDefault="003238CD" w:rsidP="003238CD">
            <w:pPr>
              <w:rPr>
                <w:b/>
                <w:sz w:val="18"/>
                <w:szCs w:val="18"/>
              </w:rPr>
            </w:pPr>
            <w:r w:rsidRPr="00E976BB">
              <w:rPr>
                <w:b/>
                <w:sz w:val="18"/>
                <w:szCs w:val="18"/>
              </w:rPr>
              <w:t>Donnerstag</w:t>
            </w:r>
          </w:p>
        </w:tc>
        <w:tc>
          <w:tcPr>
            <w:tcW w:w="1842" w:type="dxa"/>
          </w:tcPr>
          <w:p w:rsidR="003238CD" w:rsidRPr="00E976BB" w:rsidRDefault="003238CD" w:rsidP="003238CD">
            <w:pPr>
              <w:rPr>
                <w:b/>
                <w:sz w:val="18"/>
                <w:szCs w:val="18"/>
              </w:rPr>
            </w:pPr>
            <w:r w:rsidRPr="00E976BB">
              <w:rPr>
                <w:b/>
                <w:sz w:val="18"/>
                <w:szCs w:val="18"/>
              </w:rPr>
              <w:t>Freitag</w:t>
            </w:r>
          </w:p>
        </w:tc>
      </w:tr>
      <w:tr w:rsidR="003238CD" w:rsidRPr="00E976BB" w:rsidTr="008D4EBE">
        <w:trPr>
          <w:trHeight w:val="203"/>
        </w:trPr>
        <w:tc>
          <w:tcPr>
            <w:tcW w:w="1242" w:type="dxa"/>
          </w:tcPr>
          <w:p w:rsidR="003238CD" w:rsidRPr="00E976BB" w:rsidRDefault="003238CD" w:rsidP="003238CD">
            <w:pPr>
              <w:rPr>
                <w:b/>
                <w:sz w:val="18"/>
                <w:szCs w:val="18"/>
              </w:rPr>
            </w:pPr>
            <w:r w:rsidRPr="00E976BB">
              <w:rPr>
                <w:b/>
                <w:sz w:val="18"/>
                <w:szCs w:val="18"/>
              </w:rPr>
              <w:t>8.00-9.00</w:t>
            </w:r>
          </w:p>
        </w:tc>
        <w:tc>
          <w:tcPr>
            <w:tcW w:w="1877" w:type="dxa"/>
          </w:tcPr>
          <w:p w:rsidR="003238CD" w:rsidRPr="00E976BB" w:rsidRDefault="003238CD" w:rsidP="003238CD">
            <w:pPr>
              <w:rPr>
                <w:b/>
                <w:sz w:val="18"/>
                <w:szCs w:val="18"/>
              </w:rPr>
            </w:pPr>
          </w:p>
        </w:tc>
        <w:tc>
          <w:tcPr>
            <w:tcW w:w="1951" w:type="dxa"/>
          </w:tcPr>
          <w:p w:rsidR="003238CD" w:rsidRPr="00E976BB" w:rsidRDefault="003238CD" w:rsidP="003238CD">
            <w:pPr>
              <w:rPr>
                <w:b/>
                <w:sz w:val="18"/>
                <w:szCs w:val="18"/>
              </w:rPr>
            </w:pPr>
            <w:r w:rsidRPr="00E976BB">
              <w:rPr>
                <w:b/>
                <w:sz w:val="18"/>
                <w:szCs w:val="18"/>
              </w:rPr>
              <w:t>geöffnet</w:t>
            </w:r>
            <w:r w:rsidR="008D4EBE">
              <w:rPr>
                <w:b/>
                <w:sz w:val="18"/>
                <w:szCs w:val="18"/>
              </w:rPr>
              <w:t xml:space="preserve"> </w:t>
            </w:r>
            <w:r w:rsidR="008D4EBE">
              <w:rPr>
                <w:sz w:val="18"/>
                <w:szCs w:val="18"/>
              </w:rPr>
              <w:t>(gerade Wo.</w:t>
            </w:r>
            <w:r w:rsidR="008D4EBE" w:rsidRPr="00E976BB">
              <w:rPr>
                <w:sz w:val="18"/>
                <w:szCs w:val="18"/>
              </w:rPr>
              <w:t>)</w:t>
            </w:r>
          </w:p>
        </w:tc>
        <w:tc>
          <w:tcPr>
            <w:tcW w:w="2126" w:type="dxa"/>
          </w:tcPr>
          <w:p w:rsidR="003238CD" w:rsidRPr="00E976BB" w:rsidRDefault="003238CD" w:rsidP="003238CD">
            <w:pPr>
              <w:rPr>
                <w:b/>
                <w:sz w:val="18"/>
                <w:szCs w:val="18"/>
              </w:rPr>
            </w:pPr>
            <w:r w:rsidRPr="00E976BB">
              <w:rPr>
                <w:sz w:val="18"/>
                <w:szCs w:val="18"/>
              </w:rPr>
              <w:t>geöffnet</w:t>
            </w:r>
            <w:r w:rsidRPr="00E976BB">
              <w:rPr>
                <w:b/>
                <w:sz w:val="18"/>
                <w:szCs w:val="18"/>
              </w:rPr>
              <w:t xml:space="preserve"> </w:t>
            </w:r>
            <w:r w:rsidRPr="00E976BB">
              <w:rPr>
                <w:sz w:val="18"/>
                <w:szCs w:val="18"/>
              </w:rPr>
              <w:t>(1.Mi. i. Mon.)</w:t>
            </w:r>
          </w:p>
        </w:tc>
        <w:tc>
          <w:tcPr>
            <w:tcW w:w="1276" w:type="dxa"/>
          </w:tcPr>
          <w:p w:rsidR="003238CD" w:rsidRPr="00E976BB" w:rsidRDefault="003238CD" w:rsidP="003238CD">
            <w:pPr>
              <w:rPr>
                <w:b/>
                <w:sz w:val="18"/>
                <w:szCs w:val="18"/>
              </w:rPr>
            </w:pPr>
            <w:r w:rsidRPr="00E976BB">
              <w:rPr>
                <w:b/>
                <w:sz w:val="18"/>
                <w:szCs w:val="18"/>
              </w:rPr>
              <w:t>geöffnet</w:t>
            </w:r>
          </w:p>
        </w:tc>
        <w:tc>
          <w:tcPr>
            <w:tcW w:w="1842" w:type="dxa"/>
          </w:tcPr>
          <w:p w:rsidR="003238CD" w:rsidRPr="00E976BB" w:rsidRDefault="003238CD" w:rsidP="003238CD">
            <w:pPr>
              <w:rPr>
                <w:b/>
                <w:sz w:val="18"/>
                <w:szCs w:val="18"/>
              </w:rPr>
            </w:pPr>
            <w:r w:rsidRPr="00E976BB">
              <w:rPr>
                <w:b/>
                <w:sz w:val="18"/>
                <w:szCs w:val="18"/>
              </w:rPr>
              <w:t>geöffnet</w:t>
            </w:r>
          </w:p>
        </w:tc>
      </w:tr>
      <w:tr w:rsidR="003238CD" w:rsidRPr="00E976BB" w:rsidTr="008D4EBE">
        <w:trPr>
          <w:trHeight w:val="203"/>
        </w:trPr>
        <w:tc>
          <w:tcPr>
            <w:tcW w:w="1242" w:type="dxa"/>
          </w:tcPr>
          <w:p w:rsidR="003238CD" w:rsidRPr="00E976BB" w:rsidRDefault="003238CD" w:rsidP="003238CD">
            <w:pPr>
              <w:rPr>
                <w:b/>
                <w:sz w:val="18"/>
                <w:szCs w:val="18"/>
              </w:rPr>
            </w:pPr>
            <w:r w:rsidRPr="00E976BB">
              <w:rPr>
                <w:b/>
                <w:sz w:val="18"/>
                <w:szCs w:val="18"/>
              </w:rPr>
              <w:t>9.00-10.00</w:t>
            </w:r>
          </w:p>
        </w:tc>
        <w:tc>
          <w:tcPr>
            <w:tcW w:w="1877" w:type="dxa"/>
          </w:tcPr>
          <w:p w:rsidR="003238CD" w:rsidRPr="00E976BB" w:rsidRDefault="003238CD" w:rsidP="003238CD">
            <w:pPr>
              <w:rPr>
                <w:b/>
                <w:sz w:val="18"/>
                <w:szCs w:val="18"/>
              </w:rPr>
            </w:pPr>
            <w:r w:rsidRPr="00E976BB">
              <w:rPr>
                <w:b/>
                <w:sz w:val="18"/>
                <w:szCs w:val="18"/>
              </w:rPr>
              <w:t>geöffnet</w:t>
            </w:r>
          </w:p>
        </w:tc>
        <w:tc>
          <w:tcPr>
            <w:tcW w:w="1951" w:type="dxa"/>
          </w:tcPr>
          <w:p w:rsidR="003238CD" w:rsidRPr="00E976BB" w:rsidRDefault="003238CD" w:rsidP="003238CD">
            <w:pPr>
              <w:rPr>
                <w:b/>
                <w:sz w:val="18"/>
                <w:szCs w:val="18"/>
              </w:rPr>
            </w:pPr>
            <w:r w:rsidRPr="00E976BB">
              <w:rPr>
                <w:b/>
                <w:sz w:val="18"/>
                <w:szCs w:val="18"/>
              </w:rPr>
              <w:t>geöffnet</w:t>
            </w:r>
            <w:r w:rsidR="008D4EBE">
              <w:rPr>
                <w:b/>
                <w:sz w:val="18"/>
                <w:szCs w:val="18"/>
              </w:rPr>
              <w:t xml:space="preserve"> </w:t>
            </w:r>
            <w:r w:rsidR="008D4EBE">
              <w:rPr>
                <w:sz w:val="18"/>
                <w:szCs w:val="18"/>
              </w:rPr>
              <w:t>(gerade Wo.</w:t>
            </w:r>
            <w:r w:rsidR="008D4EBE" w:rsidRPr="00E976BB">
              <w:rPr>
                <w:sz w:val="18"/>
                <w:szCs w:val="18"/>
              </w:rPr>
              <w:t>)</w:t>
            </w:r>
          </w:p>
        </w:tc>
        <w:tc>
          <w:tcPr>
            <w:tcW w:w="2126" w:type="dxa"/>
          </w:tcPr>
          <w:p w:rsidR="003238CD" w:rsidRPr="00E976BB" w:rsidRDefault="003238CD" w:rsidP="003238CD">
            <w:pPr>
              <w:rPr>
                <w:b/>
                <w:sz w:val="18"/>
                <w:szCs w:val="18"/>
              </w:rPr>
            </w:pPr>
          </w:p>
        </w:tc>
        <w:tc>
          <w:tcPr>
            <w:tcW w:w="1276" w:type="dxa"/>
          </w:tcPr>
          <w:p w:rsidR="003238CD" w:rsidRPr="00E976BB" w:rsidRDefault="003238CD" w:rsidP="003238CD">
            <w:pPr>
              <w:rPr>
                <w:b/>
                <w:sz w:val="18"/>
                <w:szCs w:val="18"/>
              </w:rPr>
            </w:pPr>
            <w:r w:rsidRPr="00E976BB">
              <w:rPr>
                <w:b/>
                <w:sz w:val="18"/>
                <w:szCs w:val="18"/>
              </w:rPr>
              <w:t>geöffnet</w:t>
            </w:r>
          </w:p>
        </w:tc>
        <w:tc>
          <w:tcPr>
            <w:tcW w:w="1842" w:type="dxa"/>
          </w:tcPr>
          <w:p w:rsidR="003238CD" w:rsidRPr="00E976BB" w:rsidRDefault="003238CD" w:rsidP="003238CD">
            <w:pPr>
              <w:rPr>
                <w:b/>
                <w:sz w:val="18"/>
                <w:szCs w:val="18"/>
              </w:rPr>
            </w:pPr>
            <w:r w:rsidRPr="00E976BB">
              <w:rPr>
                <w:b/>
                <w:sz w:val="18"/>
                <w:szCs w:val="18"/>
              </w:rPr>
              <w:t>geöffnet</w:t>
            </w:r>
          </w:p>
        </w:tc>
      </w:tr>
      <w:tr w:rsidR="003238CD" w:rsidRPr="00E976BB" w:rsidTr="008D4EBE">
        <w:trPr>
          <w:trHeight w:val="203"/>
        </w:trPr>
        <w:tc>
          <w:tcPr>
            <w:tcW w:w="1242" w:type="dxa"/>
          </w:tcPr>
          <w:p w:rsidR="003238CD" w:rsidRPr="00E976BB" w:rsidRDefault="003238CD" w:rsidP="003238CD">
            <w:pPr>
              <w:rPr>
                <w:b/>
                <w:sz w:val="18"/>
                <w:szCs w:val="18"/>
              </w:rPr>
            </w:pPr>
            <w:r w:rsidRPr="00E976BB">
              <w:rPr>
                <w:b/>
                <w:sz w:val="18"/>
                <w:szCs w:val="18"/>
              </w:rPr>
              <w:t>10.00-11.00</w:t>
            </w:r>
          </w:p>
        </w:tc>
        <w:tc>
          <w:tcPr>
            <w:tcW w:w="1877" w:type="dxa"/>
          </w:tcPr>
          <w:p w:rsidR="003238CD" w:rsidRPr="00E976BB" w:rsidRDefault="003238CD" w:rsidP="003238CD">
            <w:pPr>
              <w:rPr>
                <w:b/>
                <w:sz w:val="18"/>
                <w:szCs w:val="18"/>
              </w:rPr>
            </w:pPr>
            <w:r w:rsidRPr="00E976BB">
              <w:rPr>
                <w:b/>
                <w:sz w:val="18"/>
                <w:szCs w:val="18"/>
              </w:rPr>
              <w:t>geöffnet</w:t>
            </w:r>
          </w:p>
        </w:tc>
        <w:tc>
          <w:tcPr>
            <w:tcW w:w="1951" w:type="dxa"/>
          </w:tcPr>
          <w:p w:rsidR="003238CD" w:rsidRPr="00E976BB" w:rsidRDefault="003238CD" w:rsidP="003238CD">
            <w:pPr>
              <w:rPr>
                <w:b/>
                <w:sz w:val="18"/>
                <w:szCs w:val="18"/>
              </w:rPr>
            </w:pPr>
            <w:r w:rsidRPr="00E976BB">
              <w:rPr>
                <w:b/>
                <w:sz w:val="18"/>
                <w:szCs w:val="18"/>
              </w:rPr>
              <w:t>geöffnet</w:t>
            </w:r>
          </w:p>
        </w:tc>
        <w:tc>
          <w:tcPr>
            <w:tcW w:w="2126" w:type="dxa"/>
          </w:tcPr>
          <w:p w:rsidR="003238CD" w:rsidRPr="00E976BB" w:rsidRDefault="008D4EBE" w:rsidP="003238CD">
            <w:pPr>
              <w:rPr>
                <w:b/>
                <w:sz w:val="18"/>
                <w:szCs w:val="18"/>
              </w:rPr>
            </w:pPr>
            <w:r>
              <w:rPr>
                <w:b/>
                <w:sz w:val="18"/>
                <w:szCs w:val="18"/>
              </w:rPr>
              <w:t>geöffnet</w:t>
            </w:r>
          </w:p>
        </w:tc>
        <w:tc>
          <w:tcPr>
            <w:tcW w:w="1276" w:type="dxa"/>
          </w:tcPr>
          <w:p w:rsidR="003238CD" w:rsidRPr="00E976BB" w:rsidRDefault="003238CD" w:rsidP="003238CD">
            <w:pPr>
              <w:rPr>
                <w:b/>
                <w:sz w:val="18"/>
                <w:szCs w:val="18"/>
              </w:rPr>
            </w:pPr>
            <w:r w:rsidRPr="00E976BB">
              <w:rPr>
                <w:b/>
                <w:sz w:val="18"/>
                <w:szCs w:val="18"/>
              </w:rPr>
              <w:t>geöffnet</w:t>
            </w:r>
          </w:p>
        </w:tc>
        <w:tc>
          <w:tcPr>
            <w:tcW w:w="1842" w:type="dxa"/>
          </w:tcPr>
          <w:p w:rsidR="003238CD" w:rsidRPr="00E976BB" w:rsidRDefault="003238CD" w:rsidP="003238CD">
            <w:pPr>
              <w:rPr>
                <w:b/>
                <w:sz w:val="18"/>
                <w:szCs w:val="18"/>
              </w:rPr>
            </w:pPr>
          </w:p>
        </w:tc>
      </w:tr>
      <w:tr w:rsidR="003238CD" w:rsidRPr="00E976BB" w:rsidTr="008D4EBE">
        <w:trPr>
          <w:trHeight w:val="203"/>
        </w:trPr>
        <w:tc>
          <w:tcPr>
            <w:tcW w:w="1242" w:type="dxa"/>
          </w:tcPr>
          <w:p w:rsidR="003238CD" w:rsidRPr="00E976BB" w:rsidRDefault="003238CD" w:rsidP="003238CD">
            <w:pPr>
              <w:rPr>
                <w:b/>
                <w:sz w:val="18"/>
                <w:szCs w:val="18"/>
              </w:rPr>
            </w:pPr>
            <w:r w:rsidRPr="00E976BB">
              <w:rPr>
                <w:b/>
                <w:sz w:val="18"/>
                <w:szCs w:val="18"/>
              </w:rPr>
              <w:t>11.00-12.00</w:t>
            </w:r>
          </w:p>
        </w:tc>
        <w:tc>
          <w:tcPr>
            <w:tcW w:w="1877" w:type="dxa"/>
          </w:tcPr>
          <w:p w:rsidR="003238CD" w:rsidRPr="00E976BB" w:rsidRDefault="008D4EBE" w:rsidP="003238CD">
            <w:pPr>
              <w:rPr>
                <w:b/>
                <w:sz w:val="18"/>
                <w:szCs w:val="18"/>
              </w:rPr>
            </w:pPr>
            <w:r>
              <w:rPr>
                <w:b/>
                <w:sz w:val="18"/>
                <w:szCs w:val="18"/>
              </w:rPr>
              <w:t xml:space="preserve">geöffnet </w:t>
            </w:r>
            <w:r>
              <w:rPr>
                <w:sz w:val="18"/>
                <w:szCs w:val="18"/>
              </w:rPr>
              <w:t>(gerade Wo.</w:t>
            </w:r>
            <w:r w:rsidRPr="00E976BB">
              <w:rPr>
                <w:sz w:val="18"/>
                <w:szCs w:val="18"/>
              </w:rPr>
              <w:t>)</w:t>
            </w:r>
          </w:p>
        </w:tc>
        <w:tc>
          <w:tcPr>
            <w:tcW w:w="1951" w:type="dxa"/>
          </w:tcPr>
          <w:p w:rsidR="003238CD" w:rsidRPr="00E976BB" w:rsidRDefault="003238CD" w:rsidP="003238CD">
            <w:pPr>
              <w:rPr>
                <w:b/>
                <w:sz w:val="18"/>
                <w:szCs w:val="18"/>
              </w:rPr>
            </w:pPr>
            <w:r w:rsidRPr="00E976BB">
              <w:rPr>
                <w:b/>
                <w:sz w:val="18"/>
                <w:szCs w:val="18"/>
              </w:rPr>
              <w:t>geöffnet</w:t>
            </w:r>
          </w:p>
        </w:tc>
        <w:tc>
          <w:tcPr>
            <w:tcW w:w="2126" w:type="dxa"/>
          </w:tcPr>
          <w:p w:rsidR="003238CD" w:rsidRPr="00E976BB" w:rsidRDefault="003238CD" w:rsidP="003238CD">
            <w:pPr>
              <w:rPr>
                <w:b/>
                <w:sz w:val="18"/>
                <w:szCs w:val="18"/>
              </w:rPr>
            </w:pPr>
            <w:r w:rsidRPr="00E976BB">
              <w:rPr>
                <w:b/>
                <w:sz w:val="18"/>
                <w:szCs w:val="18"/>
              </w:rPr>
              <w:t>geöffnet</w:t>
            </w:r>
          </w:p>
        </w:tc>
        <w:tc>
          <w:tcPr>
            <w:tcW w:w="1276" w:type="dxa"/>
          </w:tcPr>
          <w:p w:rsidR="003238CD" w:rsidRPr="00E976BB" w:rsidRDefault="003238CD" w:rsidP="003238CD">
            <w:pPr>
              <w:rPr>
                <w:b/>
                <w:sz w:val="18"/>
                <w:szCs w:val="18"/>
              </w:rPr>
            </w:pPr>
            <w:r w:rsidRPr="00E976BB">
              <w:rPr>
                <w:b/>
                <w:sz w:val="18"/>
                <w:szCs w:val="18"/>
              </w:rPr>
              <w:t>geöffnet</w:t>
            </w:r>
          </w:p>
        </w:tc>
        <w:tc>
          <w:tcPr>
            <w:tcW w:w="1842" w:type="dxa"/>
          </w:tcPr>
          <w:p w:rsidR="003238CD" w:rsidRPr="00E976BB" w:rsidRDefault="003238CD" w:rsidP="003238CD">
            <w:pPr>
              <w:rPr>
                <w:b/>
                <w:sz w:val="18"/>
                <w:szCs w:val="18"/>
              </w:rPr>
            </w:pPr>
            <w:r w:rsidRPr="00E976BB">
              <w:rPr>
                <w:sz w:val="18"/>
                <w:szCs w:val="18"/>
              </w:rPr>
              <w:t>geöffnet</w:t>
            </w:r>
            <w:r w:rsidRPr="00E976BB">
              <w:rPr>
                <w:b/>
                <w:sz w:val="18"/>
                <w:szCs w:val="18"/>
              </w:rPr>
              <w:t xml:space="preserve"> </w:t>
            </w:r>
            <w:r w:rsidR="008D4EBE">
              <w:rPr>
                <w:sz w:val="18"/>
                <w:szCs w:val="18"/>
              </w:rPr>
              <w:t>(gerade Wo.</w:t>
            </w:r>
            <w:r w:rsidR="008D4EBE" w:rsidRPr="00E976BB">
              <w:rPr>
                <w:sz w:val="18"/>
                <w:szCs w:val="18"/>
              </w:rPr>
              <w:t>)</w:t>
            </w:r>
          </w:p>
        </w:tc>
      </w:tr>
      <w:tr w:rsidR="003238CD" w:rsidRPr="00E976BB" w:rsidTr="008D4EBE">
        <w:trPr>
          <w:trHeight w:val="203"/>
        </w:trPr>
        <w:tc>
          <w:tcPr>
            <w:tcW w:w="1242" w:type="dxa"/>
          </w:tcPr>
          <w:p w:rsidR="003238CD" w:rsidRPr="00E976BB" w:rsidRDefault="003238CD" w:rsidP="003238CD">
            <w:pPr>
              <w:rPr>
                <w:b/>
                <w:sz w:val="18"/>
                <w:szCs w:val="18"/>
              </w:rPr>
            </w:pPr>
            <w:r w:rsidRPr="00E976BB">
              <w:rPr>
                <w:b/>
                <w:sz w:val="18"/>
                <w:szCs w:val="18"/>
              </w:rPr>
              <w:t>12.00-13.00</w:t>
            </w:r>
          </w:p>
        </w:tc>
        <w:tc>
          <w:tcPr>
            <w:tcW w:w="1877" w:type="dxa"/>
          </w:tcPr>
          <w:p w:rsidR="003238CD" w:rsidRPr="00E976BB" w:rsidRDefault="003238CD" w:rsidP="003238CD">
            <w:pPr>
              <w:rPr>
                <w:b/>
                <w:sz w:val="18"/>
                <w:szCs w:val="18"/>
              </w:rPr>
            </w:pPr>
            <w:r w:rsidRPr="00E976BB">
              <w:rPr>
                <w:b/>
                <w:sz w:val="18"/>
                <w:szCs w:val="18"/>
              </w:rPr>
              <w:t>geöffnet</w:t>
            </w:r>
            <w:r w:rsidR="008D4EBE">
              <w:rPr>
                <w:b/>
                <w:sz w:val="18"/>
                <w:szCs w:val="18"/>
              </w:rPr>
              <w:t xml:space="preserve"> </w:t>
            </w:r>
            <w:r w:rsidR="008D4EBE">
              <w:rPr>
                <w:sz w:val="18"/>
                <w:szCs w:val="18"/>
              </w:rPr>
              <w:t>(gerade Wo.</w:t>
            </w:r>
            <w:r w:rsidR="008D4EBE" w:rsidRPr="00E976BB">
              <w:rPr>
                <w:sz w:val="18"/>
                <w:szCs w:val="18"/>
              </w:rPr>
              <w:t>)</w:t>
            </w:r>
          </w:p>
        </w:tc>
        <w:tc>
          <w:tcPr>
            <w:tcW w:w="1951" w:type="dxa"/>
          </w:tcPr>
          <w:p w:rsidR="003238CD" w:rsidRPr="00E976BB" w:rsidRDefault="008D4EBE" w:rsidP="003238CD">
            <w:pPr>
              <w:rPr>
                <w:b/>
                <w:sz w:val="18"/>
                <w:szCs w:val="18"/>
              </w:rPr>
            </w:pPr>
            <w:r>
              <w:rPr>
                <w:b/>
                <w:sz w:val="18"/>
                <w:szCs w:val="18"/>
              </w:rPr>
              <w:t>geöffnet</w:t>
            </w:r>
          </w:p>
        </w:tc>
        <w:tc>
          <w:tcPr>
            <w:tcW w:w="2126" w:type="dxa"/>
          </w:tcPr>
          <w:p w:rsidR="003238CD" w:rsidRPr="00E976BB" w:rsidRDefault="003238CD" w:rsidP="003238CD">
            <w:pPr>
              <w:rPr>
                <w:b/>
                <w:sz w:val="18"/>
                <w:szCs w:val="18"/>
              </w:rPr>
            </w:pPr>
            <w:r w:rsidRPr="00E976BB">
              <w:rPr>
                <w:b/>
                <w:sz w:val="18"/>
                <w:szCs w:val="18"/>
              </w:rPr>
              <w:t>geöffnet</w:t>
            </w:r>
          </w:p>
        </w:tc>
        <w:tc>
          <w:tcPr>
            <w:tcW w:w="1276" w:type="dxa"/>
          </w:tcPr>
          <w:p w:rsidR="003238CD" w:rsidRPr="00E976BB" w:rsidRDefault="003238CD" w:rsidP="003238CD">
            <w:pPr>
              <w:rPr>
                <w:b/>
                <w:sz w:val="18"/>
                <w:szCs w:val="18"/>
              </w:rPr>
            </w:pPr>
            <w:r w:rsidRPr="00E976BB">
              <w:rPr>
                <w:b/>
                <w:sz w:val="18"/>
                <w:szCs w:val="18"/>
              </w:rPr>
              <w:t>geöffnet</w:t>
            </w:r>
          </w:p>
        </w:tc>
        <w:tc>
          <w:tcPr>
            <w:tcW w:w="1842" w:type="dxa"/>
          </w:tcPr>
          <w:p w:rsidR="003238CD" w:rsidRPr="00E976BB" w:rsidRDefault="003238CD" w:rsidP="003238CD">
            <w:pPr>
              <w:rPr>
                <w:b/>
                <w:sz w:val="18"/>
                <w:szCs w:val="18"/>
              </w:rPr>
            </w:pPr>
            <w:r w:rsidRPr="00E976BB">
              <w:rPr>
                <w:sz w:val="18"/>
                <w:szCs w:val="18"/>
              </w:rPr>
              <w:t>geöffnet</w:t>
            </w:r>
            <w:r w:rsidRPr="00E976BB">
              <w:rPr>
                <w:b/>
                <w:sz w:val="18"/>
                <w:szCs w:val="18"/>
              </w:rPr>
              <w:t xml:space="preserve"> </w:t>
            </w:r>
            <w:r w:rsidR="008D4EBE">
              <w:rPr>
                <w:sz w:val="18"/>
                <w:szCs w:val="18"/>
              </w:rPr>
              <w:t>(gerade Wo.</w:t>
            </w:r>
            <w:r w:rsidRPr="00E976BB">
              <w:rPr>
                <w:sz w:val="18"/>
                <w:szCs w:val="18"/>
              </w:rPr>
              <w:t>)</w:t>
            </w:r>
          </w:p>
        </w:tc>
      </w:tr>
      <w:tr w:rsidR="003238CD" w:rsidRPr="00E976BB" w:rsidTr="008D4EBE">
        <w:trPr>
          <w:trHeight w:val="203"/>
        </w:trPr>
        <w:tc>
          <w:tcPr>
            <w:tcW w:w="1242" w:type="dxa"/>
          </w:tcPr>
          <w:p w:rsidR="003238CD" w:rsidRPr="00E976BB" w:rsidRDefault="003238CD" w:rsidP="003238CD">
            <w:pPr>
              <w:rPr>
                <w:b/>
                <w:sz w:val="18"/>
                <w:szCs w:val="18"/>
              </w:rPr>
            </w:pPr>
            <w:r w:rsidRPr="00E976BB">
              <w:rPr>
                <w:b/>
                <w:sz w:val="18"/>
                <w:szCs w:val="18"/>
              </w:rPr>
              <w:t>13.00-14.00</w:t>
            </w:r>
          </w:p>
        </w:tc>
        <w:tc>
          <w:tcPr>
            <w:tcW w:w="1877" w:type="dxa"/>
          </w:tcPr>
          <w:p w:rsidR="003238CD" w:rsidRPr="00E976BB" w:rsidRDefault="003238CD" w:rsidP="003238CD">
            <w:pPr>
              <w:rPr>
                <w:b/>
                <w:sz w:val="18"/>
                <w:szCs w:val="18"/>
              </w:rPr>
            </w:pPr>
          </w:p>
        </w:tc>
        <w:tc>
          <w:tcPr>
            <w:tcW w:w="1951" w:type="dxa"/>
          </w:tcPr>
          <w:p w:rsidR="003238CD" w:rsidRPr="00E976BB" w:rsidRDefault="003238CD" w:rsidP="003238CD">
            <w:pPr>
              <w:rPr>
                <w:b/>
                <w:sz w:val="18"/>
                <w:szCs w:val="18"/>
              </w:rPr>
            </w:pPr>
          </w:p>
        </w:tc>
        <w:tc>
          <w:tcPr>
            <w:tcW w:w="2126" w:type="dxa"/>
          </w:tcPr>
          <w:p w:rsidR="003238CD" w:rsidRPr="00E976BB" w:rsidRDefault="003238CD" w:rsidP="003238CD">
            <w:pPr>
              <w:rPr>
                <w:b/>
                <w:sz w:val="18"/>
                <w:szCs w:val="18"/>
              </w:rPr>
            </w:pPr>
          </w:p>
        </w:tc>
        <w:tc>
          <w:tcPr>
            <w:tcW w:w="1276" w:type="dxa"/>
          </w:tcPr>
          <w:p w:rsidR="003238CD" w:rsidRPr="00E976BB" w:rsidRDefault="003238CD" w:rsidP="003238CD">
            <w:pPr>
              <w:rPr>
                <w:b/>
                <w:sz w:val="18"/>
                <w:szCs w:val="18"/>
              </w:rPr>
            </w:pPr>
          </w:p>
        </w:tc>
        <w:tc>
          <w:tcPr>
            <w:tcW w:w="1842" w:type="dxa"/>
          </w:tcPr>
          <w:p w:rsidR="003238CD" w:rsidRPr="00E976BB" w:rsidRDefault="003238CD" w:rsidP="003238CD">
            <w:pPr>
              <w:rPr>
                <w:b/>
                <w:sz w:val="18"/>
                <w:szCs w:val="18"/>
              </w:rPr>
            </w:pPr>
          </w:p>
        </w:tc>
      </w:tr>
    </w:tbl>
    <w:p w:rsidR="003238CD" w:rsidRPr="00605E13" w:rsidRDefault="00605E13" w:rsidP="00605E13">
      <w:pPr>
        <w:jc w:val="both"/>
        <w:rPr>
          <w:sz w:val="24"/>
          <w:szCs w:val="24"/>
        </w:rPr>
      </w:pPr>
      <w:r w:rsidRPr="00605E13">
        <w:rPr>
          <w:sz w:val="24"/>
          <w:szCs w:val="24"/>
        </w:rPr>
        <w:t xml:space="preserve">Aus dem </w:t>
      </w:r>
      <w:r>
        <w:rPr>
          <w:sz w:val="24"/>
          <w:szCs w:val="24"/>
        </w:rPr>
        <w:t xml:space="preserve">folgenden </w:t>
      </w:r>
      <w:r w:rsidRPr="00605E13">
        <w:rPr>
          <w:sz w:val="24"/>
          <w:szCs w:val="24"/>
        </w:rPr>
        <w:t xml:space="preserve">Besetzungsplan können Sie ersehen, wo </w:t>
      </w:r>
      <w:r>
        <w:rPr>
          <w:sz w:val="24"/>
          <w:szCs w:val="24"/>
        </w:rPr>
        <w:t xml:space="preserve">in diesem Schuljahr </w:t>
      </w:r>
      <w:r w:rsidRPr="00605E13">
        <w:rPr>
          <w:sz w:val="24"/>
          <w:szCs w:val="24"/>
        </w:rPr>
        <w:t>noch Lücken zu besetzen sind oder wo Sie jemanden, der bisher jede Woche Aufsicht führt, entlasten können.</w:t>
      </w:r>
      <w:r>
        <w:rPr>
          <w:sz w:val="24"/>
          <w:szCs w:val="24"/>
        </w:rPr>
        <w:t xml:space="preserve"> Eine aktuelle Übersicht finden Sie auf unserer Homepage unter der Rubrik „</w:t>
      </w:r>
      <w:proofErr w:type="spellStart"/>
      <w:r>
        <w:rPr>
          <w:sz w:val="24"/>
          <w:szCs w:val="24"/>
        </w:rPr>
        <w:t>Unterricht&amp;Leitlinien</w:t>
      </w:r>
      <w:proofErr w:type="spellEnd"/>
      <w:r>
        <w:rPr>
          <w:sz w:val="24"/>
          <w:szCs w:val="24"/>
        </w:rPr>
        <w:t>/SLZ“.</w:t>
      </w:r>
    </w:p>
    <w:p w:rsidR="003238CD" w:rsidRDefault="003238CD" w:rsidP="00605E13">
      <w:pPr>
        <w:jc w:val="both"/>
        <w:rPr>
          <w:sz w:val="24"/>
          <w:szCs w:val="24"/>
        </w:rPr>
      </w:pPr>
    </w:p>
    <w:p w:rsidR="001C0FC3" w:rsidRDefault="00605E13" w:rsidP="00605E13">
      <w:pPr>
        <w:jc w:val="both"/>
        <w:rPr>
          <w:sz w:val="24"/>
          <w:szCs w:val="24"/>
        </w:rPr>
      </w:pPr>
      <w:r w:rsidRPr="00605E13">
        <w:rPr>
          <w:sz w:val="24"/>
          <w:szCs w:val="24"/>
        </w:rPr>
        <w:t xml:space="preserve">Uns </w:t>
      </w:r>
      <w:proofErr w:type="gramStart"/>
      <w:r w:rsidRPr="00605E13">
        <w:rPr>
          <w:sz w:val="24"/>
          <w:szCs w:val="24"/>
        </w:rPr>
        <w:t xml:space="preserve">fehlen also noch </w:t>
      </w:r>
      <w:r w:rsidRPr="00605E13">
        <w:rPr>
          <w:b/>
          <w:sz w:val="24"/>
          <w:szCs w:val="24"/>
        </w:rPr>
        <w:t>Menschen, die regelmäßig im</w:t>
      </w:r>
      <w:proofErr w:type="gramEnd"/>
      <w:r w:rsidRPr="00605E13">
        <w:rPr>
          <w:b/>
          <w:sz w:val="24"/>
          <w:szCs w:val="24"/>
        </w:rPr>
        <w:t xml:space="preserve"> SLZ mitarbeiten</w:t>
      </w:r>
      <w:r w:rsidRPr="00605E13">
        <w:rPr>
          <w:sz w:val="24"/>
          <w:szCs w:val="24"/>
        </w:rPr>
        <w:t>. Sie brauchen dazu keine Qualifikationen, nur freie Zeit, die Sie uns zuverlässig zur Verfügung stellen.</w:t>
      </w:r>
    </w:p>
    <w:p w:rsidR="00605E13" w:rsidRPr="00605E13" w:rsidRDefault="00605E13" w:rsidP="00605E13">
      <w:pPr>
        <w:jc w:val="both"/>
        <w:rPr>
          <w:sz w:val="24"/>
          <w:szCs w:val="24"/>
        </w:rPr>
      </w:pPr>
      <w:r w:rsidRPr="00605E13">
        <w:rPr>
          <w:sz w:val="24"/>
          <w:szCs w:val="24"/>
        </w:rPr>
        <w:t xml:space="preserve">Übrigens: In unserem Team sind alle willkommen, die dem </w:t>
      </w:r>
      <w:proofErr w:type="spellStart"/>
      <w:r w:rsidRPr="00605E13">
        <w:rPr>
          <w:sz w:val="24"/>
          <w:szCs w:val="24"/>
        </w:rPr>
        <w:t>GaW</w:t>
      </w:r>
      <w:proofErr w:type="spellEnd"/>
      <w:r w:rsidRPr="00605E13">
        <w:rPr>
          <w:sz w:val="24"/>
          <w:szCs w:val="24"/>
        </w:rPr>
        <w:t xml:space="preserve"> freundlich gesonnen sind. Sprechen Sie deshalb ruhig auch Ehemalige, Großeltern, Freunde und Verwandte an.</w:t>
      </w:r>
    </w:p>
    <w:p w:rsidR="00605E13" w:rsidRDefault="00605E13" w:rsidP="00605E13">
      <w:pPr>
        <w:jc w:val="both"/>
        <w:rPr>
          <w:sz w:val="24"/>
          <w:szCs w:val="24"/>
        </w:rPr>
      </w:pPr>
      <w:r w:rsidRPr="00605E13">
        <w:rPr>
          <w:sz w:val="24"/>
          <w:szCs w:val="24"/>
        </w:rPr>
        <w:t>Im Namen unserer Schülerinnen und Schüler bedanken wir uns herzlich für Ihre Unterstützung und aktive Mithilfe.</w:t>
      </w:r>
    </w:p>
    <w:p w:rsidR="00605E13" w:rsidRDefault="00605E13" w:rsidP="00605E13">
      <w:pPr>
        <w:jc w:val="both"/>
        <w:rPr>
          <w:sz w:val="24"/>
          <w:szCs w:val="24"/>
        </w:rPr>
      </w:pPr>
      <w:r>
        <w:rPr>
          <w:sz w:val="24"/>
          <w:szCs w:val="24"/>
        </w:rPr>
        <w:t xml:space="preserve">E. </w:t>
      </w:r>
      <w:proofErr w:type="spellStart"/>
      <w:r>
        <w:rPr>
          <w:sz w:val="24"/>
          <w:szCs w:val="24"/>
        </w:rPr>
        <w:t>Lyncker</w:t>
      </w:r>
      <w:proofErr w:type="spellEnd"/>
    </w:p>
    <w:p w:rsidR="003238CD" w:rsidRDefault="003238CD" w:rsidP="00605E13">
      <w:pPr>
        <w:jc w:val="both"/>
        <w:rPr>
          <w:sz w:val="24"/>
          <w:szCs w:val="24"/>
        </w:rPr>
      </w:pPr>
    </w:p>
    <w:tbl>
      <w:tblPr>
        <w:tblStyle w:val="Tabellengitternetz"/>
        <w:tblW w:w="1644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443"/>
      </w:tblGrid>
      <w:tr w:rsidR="00605E13" w:rsidRPr="00780108" w:rsidTr="00605E13">
        <w:tc>
          <w:tcPr>
            <w:tcW w:w="16443" w:type="dxa"/>
          </w:tcPr>
          <w:p w:rsidR="00605E13" w:rsidRDefault="00605E13" w:rsidP="007A18A1">
            <w:pPr>
              <w:rPr>
                <w:sz w:val="16"/>
                <w:szCs w:val="16"/>
              </w:rPr>
            </w:pPr>
            <w:r>
              <w:sym w:font="Wingdings" w:char="F022"/>
            </w:r>
            <w:r>
              <w:t>________________________________________________________________________________________</w:t>
            </w:r>
          </w:p>
          <w:p w:rsidR="00605E13" w:rsidRPr="00605E13" w:rsidRDefault="00605E13" w:rsidP="00605E13">
            <w:pPr>
              <w:ind w:left="351"/>
              <w:rPr>
                <w:sz w:val="20"/>
                <w:szCs w:val="20"/>
              </w:rPr>
            </w:pPr>
            <w:r w:rsidRPr="00605E13">
              <w:rPr>
                <w:sz w:val="20"/>
                <w:szCs w:val="20"/>
              </w:rPr>
              <w:t>Diesen Abschnitt bitte übe</w:t>
            </w:r>
            <w:r w:rsidR="001C0FC3">
              <w:rPr>
                <w:sz w:val="20"/>
                <w:szCs w:val="20"/>
              </w:rPr>
              <w:t>r den Klassenlehrer/Tutor an Frau</w:t>
            </w:r>
            <w:r w:rsidRPr="00605E13">
              <w:rPr>
                <w:sz w:val="20"/>
                <w:szCs w:val="20"/>
              </w:rPr>
              <w:t xml:space="preserve"> </w:t>
            </w:r>
            <w:proofErr w:type="spellStart"/>
            <w:r w:rsidRPr="00605E13">
              <w:rPr>
                <w:sz w:val="20"/>
                <w:szCs w:val="20"/>
              </w:rPr>
              <w:t>Lyncker</w:t>
            </w:r>
            <w:proofErr w:type="spellEnd"/>
            <w:r w:rsidRPr="00605E13">
              <w:rPr>
                <w:sz w:val="20"/>
                <w:szCs w:val="20"/>
              </w:rPr>
              <w:t xml:space="preserve"> oder direkt in ihr Fach geben oder per E-Mail</w:t>
            </w:r>
            <w:r w:rsidR="001C0FC3">
              <w:rPr>
                <w:sz w:val="20"/>
                <w:szCs w:val="20"/>
              </w:rPr>
              <w:t xml:space="preserve"> </w:t>
            </w:r>
          </w:p>
          <w:p w:rsidR="00605E13" w:rsidRPr="00605E13" w:rsidRDefault="00763FC2" w:rsidP="00605E13">
            <w:pPr>
              <w:ind w:left="351"/>
              <w:rPr>
                <w:b/>
                <w:sz w:val="20"/>
                <w:szCs w:val="20"/>
              </w:rPr>
            </w:pPr>
            <w:hyperlink r:id="rId5" w:history="1">
              <w:r w:rsidR="00605E13" w:rsidRPr="00605E13">
                <w:rPr>
                  <w:rStyle w:val="Hyperlink"/>
                  <w:b/>
                  <w:color w:val="auto"/>
                  <w:sz w:val="20"/>
                  <w:szCs w:val="20"/>
                  <w:u w:val="none"/>
                </w:rPr>
                <w:t>elke.lyncker@freenet.de</w:t>
              </w:r>
            </w:hyperlink>
          </w:p>
          <w:p w:rsidR="00605E13" w:rsidRDefault="00605E13" w:rsidP="007A18A1">
            <w:pPr>
              <w:ind w:left="209"/>
              <w:rPr>
                <w:b/>
              </w:rPr>
            </w:pPr>
          </w:p>
          <w:p w:rsidR="00605E13" w:rsidRPr="00605E13" w:rsidRDefault="00605E13" w:rsidP="00605E13">
            <w:pPr>
              <w:ind w:left="351"/>
              <w:rPr>
                <w:sz w:val="24"/>
                <w:szCs w:val="24"/>
              </w:rPr>
            </w:pPr>
            <w:r w:rsidRPr="00605E13">
              <w:rPr>
                <w:sz w:val="24"/>
                <w:szCs w:val="24"/>
              </w:rPr>
              <w:t>Ich habe Interesse</w:t>
            </w:r>
            <w:r>
              <w:rPr>
                <w:sz w:val="24"/>
                <w:szCs w:val="24"/>
              </w:rPr>
              <w:t xml:space="preserve"> </w:t>
            </w:r>
            <w:r w:rsidRPr="00605E13">
              <w:rPr>
                <w:sz w:val="24"/>
                <w:szCs w:val="24"/>
              </w:rPr>
              <w:t>(Name, Vorname): ____________________</w:t>
            </w:r>
            <w:r>
              <w:rPr>
                <w:sz w:val="24"/>
                <w:szCs w:val="24"/>
              </w:rPr>
              <w:t>___</w:t>
            </w:r>
            <w:r w:rsidRPr="00605E13">
              <w:rPr>
                <w:sz w:val="24"/>
                <w:szCs w:val="24"/>
              </w:rPr>
              <w:t>__________________________</w:t>
            </w:r>
          </w:p>
          <w:p w:rsidR="00605E13" w:rsidRPr="00605E13" w:rsidRDefault="00605E13" w:rsidP="00605E13">
            <w:pPr>
              <w:ind w:left="351"/>
              <w:rPr>
                <w:sz w:val="24"/>
                <w:szCs w:val="24"/>
              </w:rPr>
            </w:pPr>
          </w:p>
          <w:p w:rsidR="00605E13" w:rsidRPr="00605E13" w:rsidRDefault="00605E13" w:rsidP="00605E13">
            <w:pPr>
              <w:ind w:left="351"/>
              <w:rPr>
                <w:sz w:val="24"/>
                <w:szCs w:val="24"/>
              </w:rPr>
            </w:pPr>
            <w:r w:rsidRPr="00605E13">
              <w:rPr>
                <w:sz w:val="24"/>
                <w:szCs w:val="24"/>
              </w:rPr>
              <w:t>Name/Klasse des Kindes:___________________________________</w:t>
            </w:r>
            <w:r>
              <w:rPr>
                <w:sz w:val="24"/>
                <w:szCs w:val="24"/>
              </w:rPr>
              <w:t>___</w:t>
            </w:r>
            <w:r w:rsidRPr="00605E13">
              <w:rPr>
                <w:sz w:val="24"/>
                <w:szCs w:val="24"/>
              </w:rPr>
              <w:t>____________</w:t>
            </w:r>
            <w:r>
              <w:rPr>
                <w:sz w:val="24"/>
                <w:szCs w:val="24"/>
              </w:rPr>
              <w:t>_______</w:t>
            </w:r>
            <w:r w:rsidRPr="00605E13">
              <w:rPr>
                <w:sz w:val="24"/>
                <w:szCs w:val="24"/>
              </w:rPr>
              <w:t>__</w:t>
            </w:r>
          </w:p>
          <w:p w:rsidR="00605E13" w:rsidRPr="00605E13" w:rsidRDefault="00605E13" w:rsidP="00605E13">
            <w:pPr>
              <w:ind w:left="351"/>
              <w:rPr>
                <w:sz w:val="24"/>
                <w:szCs w:val="24"/>
              </w:rPr>
            </w:pPr>
          </w:p>
          <w:p w:rsidR="00605E13" w:rsidRPr="00605E13" w:rsidRDefault="00605E13" w:rsidP="00605E13">
            <w:pPr>
              <w:ind w:left="351"/>
              <w:rPr>
                <w:sz w:val="24"/>
                <w:szCs w:val="24"/>
              </w:rPr>
            </w:pPr>
            <w:r w:rsidRPr="00605E13">
              <w:rPr>
                <w:sz w:val="24"/>
                <w:szCs w:val="24"/>
              </w:rPr>
              <w:t>Tel.-Nummer: ______________________________________________</w:t>
            </w:r>
            <w:r>
              <w:rPr>
                <w:sz w:val="24"/>
                <w:szCs w:val="24"/>
              </w:rPr>
              <w:t>___</w:t>
            </w:r>
            <w:r w:rsidRPr="00605E13">
              <w:rPr>
                <w:sz w:val="24"/>
                <w:szCs w:val="24"/>
              </w:rPr>
              <w:t>________</w:t>
            </w:r>
            <w:r>
              <w:rPr>
                <w:sz w:val="24"/>
                <w:szCs w:val="24"/>
              </w:rPr>
              <w:t>______</w:t>
            </w:r>
            <w:r w:rsidRPr="00605E13">
              <w:rPr>
                <w:sz w:val="24"/>
                <w:szCs w:val="24"/>
              </w:rPr>
              <w:t xml:space="preserve">____  </w:t>
            </w:r>
          </w:p>
          <w:p w:rsidR="00605E13" w:rsidRPr="00605E13" w:rsidRDefault="00605E13" w:rsidP="00605E13">
            <w:pPr>
              <w:ind w:left="351"/>
              <w:rPr>
                <w:sz w:val="24"/>
                <w:szCs w:val="24"/>
              </w:rPr>
            </w:pPr>
          </w:p>
          <w:p w:rsidR="00605E13" w:rsidRPr="00605E13" w:rsidRDefault="00605E13" w:rsidP="00605E13">
            <w:pPr>
              <w:ind w:left="351"/>
              <w:rPr>
                <w:sz w:val="24"/>
                <w:szCs w:val="24"/>
              </w:rPr>
            </w:pPr>
            <w:r w:rsidRPr="00605E13">
              <w:rPr>
                <w:sz w:val="24"/>
                <w:szCs w:val="24"/>
              </w:rPr>
              <w:t>E-Mail-Adresse: ___________________________________________________</w:t>
            </w:r>
            <w:r>
              <w:rPr>
                <w:sz w:val="24"/>
                <w:szCs w:val="24"/>
              </w:rPr>
              <w:t>__</w:t>
            </w:r>
            <w:r w:rsidRPr="00605E13">
              <w:rPr>
                <w:sz w:val="24"/>
                <w:szCs w:val="24"/>
              </w:rPr>
              <w:t>__</w:t>
            </w:r>
            <w:r>
              <w:rPr>
                <w:sz w:val="24"/>
                <w:szCs w:val="24"/>
              </w:rPr>
              <w:t>_______</w:t>
            </w:r>
            <w:r w:rsidRPr="00605E13">
              <w:rPr>
                <w:sz w:val="24"/>
                <w:szCs w:val="24"/>
              </w:rPr>
              <w:t>____</w:t>
            </w:r>
          </w:p>
          <w:p w:rsidR="00605E13" w:rsidRPr="00605E13" w:rsidRDefault="00605E13" w:rsidP="00605E13">
            <w:pPr>
              <w:ind w:left="351"/>
              <w:rPr>
                <w:sz w:val="24"/>
                <w:szCs w:val="24"/>
              </w:rPr>
            </w:pPr>
          </w:p>
          <w:p w:rsidR="00605E13" w:rsidRDefault="00605E13" w:rsidP="00605E13">
            <w:pPr>
              <w:ind w:left="351"/>
              <w:rPr>
                <w:sz w:val="24"/>
                <w:szCs w:val="24"/>
              </w:rPr>
            </w:pPr>
            <w:r>
              <w:rPr>
                <w:sz w:val="24"/>
                <w:szCs w:val="24"/>
              </w:rPr>
              <w:t xml:space="preserve">Ich kann </w:t>
            </w:r>
            <w:r w:rsidRPr="00605E13">
              <w:rPr>
                <w:sz w:val="24"/>
                <w:szCs w:val="24"/>
              </w:rPr>
              <w:t>Aufsicht führen</w:t>
            </w:r>
          </w:p>
          <w:p w:rsidR="00605E13" w:rsidRPr="00605E13" w:rsidRDefault="00605E13" w:rsidP="00605E13">
            <w:pPr>
              <w:ind w:left="351"/>
              <w:rPr>
                <w:sz w:val="24"/>
                <w:szCs w:val="24"/>
              </w:rPr>
            </w:pPr>
            <w:r w:rsidRPr="00605E13">
              <w:rPr>
                <w:sz w:val="24"/>
                <w:szCs w:val="24"/>
              </w:rPr>
              <w:t>(Wochentag/Zeit/wöchentlich/</w:t>
            </w:r>
            <w:r>
              <w:rPr>
                <w:sz w:val="24"/>
                <w:szCs w:val="24"/>
              </w:rPr>
              <w:t>vierzehntägig</w:t>
            </w:r>
            <w:r w:rsidRPr="00605E13">
              <w:rPr>
                <w:sz w:val="24"/>
                <w:szCs w:val="24"/>
              </w:rPr>
              <w:t xml:space="preserve">/…): </w:t>
            </w:r>
            <w:r>
              <w:rPr>
                <w:sz w:val="24"/>
                <w:szCs w:val="24"/>
              </w:rPr>
              <w:t>____</w:t>
            </w:r>
            <w:r w:rsidRPr="00605E13">
              <w:rPr>
                <w:sz w:val="24"/>
                <w:szCs w:val="24"/>
              </w:rPr>
              <w:t>___________________</w:t>
            </w:r>
            <w:r>
              <w:rPr>
                <w:sz w:val="24"/>
                <w:szCs w:val="24"/>
              </w:rPr>
              <w:t>__________</w:t>
            </w:r>
            <w:r w:rsidRPr="00605E13">
              <w:rPr>
                <w:sz w:val="24"/>
                <w:szCs w:val="24"/>
              </w:rPr>
              <w:t>______</w:t>
            </w:r>
          </w:p>
          <w:p w:rsidR="00605E13" w:rsidRPr="00780108" w:rsidRDefault="00605E13" w:rsidP="007A18A1">
            <w:pPr>
              <w:ind w:left="209"/>
              <w:rPr>
                <w:b/>
              </w:rPr>
            </w:pPr>
          </w:p>
        </w:tc>
      </w:tr>
    </w:tbl>
    <w:p w:rsidR="00605E13" w:rsidRPr="00605E13" w:rsidRDefault="00605E13" w:rsidP="00605E13">
      <w:pPr>
        <w:spacing w:after="0"/>
        <w:jc w:val="both"/>
        <w:rPr>
          <w:b/>
          <w:sz w:val="2"/>
          <w:szCs w:val="2"/>
        </w:rPr>
      </w:pPr>
    </w:p>
    <w:sectPr w:rsidR="00605E13" w:rsidRPr="00605E13" w:rsidSect="00605E13">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05E13"/>
    <w:rsid w:val="001C0FC3"/>
    <w:rsid w:val="002F51CF"/>
    <w:rsid w:val="003238CD"/>
    <w:rsid w:val="00332B6F"/>
    <w:rsid w:val="00605E13"/>
    <w:rsid w:val="00632C53"/>
    <w:rsid w:val="00763FC2"/>
    <w:rsid w:val="0083141F"/>
    <w:rsid w:val="008D4EBE"/>
    <w:rsid w:val="00E976BB"/>
    <w:rsid w:val="00F95C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1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05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05E13"/>
    <w:rPr>
      <w:color w:val="0563C1" w:themeColor="hyperlink"/>
      <w:u w:val="single"/>
    </w:rPr>
  </w:style>
  <w:style w:type="paragraph" w:styleId="Sprechblasentext">
    <w:name w:val="Balloon Text"/>
    <w:basedOn w:val="Standard"/>
    <w:link w:val="SprechblasentextZchn"/>
    <w:uiPriority w:val="99"/>
    <w:semiHidden/>
    <w:unhideWhenUsed/>
    <w:rsid w:val="00E976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7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ke.lyncker@freenet.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Kleinebreil</dc:creator>
  <cp:lastModifiedBy>Lyncker</cp:lastModifiedBy>
  <cp:revision>3</cp:revision>
  <cp:lastPrinted>2017-08-29T20:42:00Z</cp:lastPrinted>
  <dcterms:created xsi:type="dcterms:W3CDTF">2017-06-11T10:39:00Z</dcterms:created>
  <dcterms:modified xsi:type="dcterms:W3CDTF">2017-08-29T20:47:00Z</dcterms:modified>
</cp:coreProperties>
</file>